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11DA3" w14:textId="0F7C4799" w:rsidR="008F3079" w:rsidRDefault="00F42B1E" w:rsidP="00F42B1E">
      <w:pPr>
        <w:jc w:val="center"/>
        <w:rPr>
          <w:rFonts w:ascii="宋体" w:eastAsia="宋体" w:hAnsi="宋体"/>
          <w:sz w:val="28"/>
          <w:szCs w:val="28"/>
        </w:rPr>
      </w:pPr>
      <w:r w:rsidRPr="00F42B1E">
        <w:rPr>
          <w:rFonts w:ascii="宋体" w:eastAsia="宋体" w:hAnsi="宋体" w:hint="eastAsia"/>
          <w:sz w:val="28"/>
          <w:szCs w:val="28"/>
        </w:rPr>
        <w:t>采购需求</w:t>
      </w:r>
    </w:p>
    <w:p w14:paraId="49F799E3" w14:textId="73C98064" w:rsidR="00F42B1E" w:rsidRPr="00F42B1E" w:rsidRDefault="00F42B1E" w:rsidP="00F42B1E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  <w14:ligatures w14:val="none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14:ligatures w14:val="none"/>
        </w:rPr>
        <w:t>1.</w:t>
      </w:r>
      <w:r w:rsidRPr="00F42B1E">
        <w:rPr>
          <w:rFonts w:ascii="宋体" w:eastAsia="宋体" w:hAnsi="宋体" w:cs="Times New Roman" w:hint="eastAsia"/>
          <w:color w:val="000000"/>
          <w:sz w:val="24"/>
          <w:szCs w:val="24"/>
          <w14:ligatures w14:val="none"/>
        </w:rPr>
        <w:t>合作期限</w:t>
      </w:r>
      <w:r w:rsidRPr="00F42B1E">
        <w:rPr>
          <w:rFonts w:ascii="宋体" w:eastAsia="宋体" w:hAnsi="宋体" w:cs="仿宋" w:hint="eastAsia"/>
          <w:sz w:val="24"/>
          <w:szCs w:val="24"/>
          <w14:ligatures w14:val="none"/>
        </w:rPr>
        <w:t>：8个月（具体以签订合同时间为准）</w:t>
      </w:r>
    </w:p>
    <w:p w14:paraId="3AD775B4" w14:textId="32F2B9D0" w:rsidR="00F42B1E" w:rsidRPr="00F42B1E" w:rsidRDefault="00F42B1E" w:rsidP="00F42B1E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  <w14:ligatures w14:val="none"/>
        </w:rPr>
      </w:pPr>
      <w:r>
        <w:rPr>
          <w:rFonts w:ascii="宋体" w:eastAsia="宋体" w:hAnsi="宋体" w:cs="仿宋" w:hint="eastAsia"/>
          <w:sz w:val="24"/>
          <w:szCs w:val="24"/>
          <w14:ligatures w14:val="none"/>
        </w:rPr>
        <w:t>2.</w:t>
      </w:r>
      <w:r w:rsidRPr="00F42B1E">
        <w:rPr>
          <w:rFonts w:ascii="宋体" w:eastAsia="宋体" w:hAnsi="宋体" w:cs="仿宋" w:hint="eastAsia"/>
          <w:sz w:val="24"/>
          <w:szCs w:val="24"/>
          <w14:ligatures w14:val="none"/>
        </w:rPr>
        <w:t>内容宣传：大象新闻客户端-金融板块-支持刊发体彩新闻、资讯35篇。</w:t>
      </w:r>
    </w:p>
    <w:p w14:paraId="76CB44DE" w14:textId="4E64FBDF" w:rsidR="00F42B1E" w:rsidRPr="00F42B1E" w:rsidRDefault="00F42B1E" w:rsidP="00F42B1E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  <w14:ligatures w14:val="none"/>
        </w:rPr>
      </w:pPr>
      <w:r>
        <w:rPr>
          <w:rFonts w:ascii="宋体" w:eastAsia="宋体" w:hAnsi="宋体" w:cs="仿宋" w:hint="eastAsia"/>
          <w:sz w:val="24"/>
          <w:szCs w:val="24"/>
          <w14:ligatures w14:val="none"/>
        </w:rPr>
        <w:t>3.</w:t>
      </w:r>
      <w:r w:rsidRPr="00F42B1E">
        <w:rPr>
          <w:rFonts w:ascii="宋体" w:eastAsia="宋体" w:hAnsi="宋体" w:cs="仿宋" w:hint="eastAsia"/>
          <w:sz w:val="24"/>
          <w:szCs w:val="24"/>
          <w14:ligatures w14:val="none"/>
        </w:rPr>
        <w:t>广告宣传：大象新闻客户端首页“热点第六序广告”，图片+跳转（15天）</w:t>
      </w:r>
    </w:p>
    <w:p w14:paraId="6F1DE79D" w14:textId="099B0C55" w:rsidR="00F42B1E" w:rsidRPr="00F42B1E" w:rsidRDefault="00F42B1E" w:rsidP="00F42B1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>
        <w:rPr>
          <w:rFonts w:ascii="宋体" w:eastAsia="宋体" w:hAnsi="宋体" w:cs="仿宋" w:hint="eastAsia"/>
          <w:sz w:val="24"/>
          <w:szCs w:val="24"/>
          <w14:ligatures w14:val="none"/>
        </w:rPr>
        <w:t>4.</w:t>
      </w:r>
      <w:r w:rsidRPr="00F42B1E">
        <w:rPr>
          <w:rFonts w:ascii="宋体" w:eastAsia="宋体" w:hAnsi="宋体" w:cs="仿宋" w:hint="eastAsia"/>
          <w:sz w:val="24"/>
          <w:szCs w:val="24"/>
          <w14:ligatures w14:val="none"/>
        </w:rPr>
        <w:t>内容创意策划选题报道/约稿：</w:t>
      </w:r>
    </w:p>
    <w:p w14:paraId="694B72AF" w14:textId="7CA5A33C" w:rsidR="00F42B1E" w:rsidRPr="00F42B1E" w:rsidRDefault="00F42B1E" w:rsidP="00F42B1E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  <w14:ligatures w14:val="none"/>
        </w:rPr>
      </w:pPr>
      <w:r>
        <w:rPr>
          <w:rFonts w:ascii="宋体" w:eastAsia="宋体" w:hAnsi="宋体" w:cs="仿宋" w:hint="eastAsia"/>
          <w:sz w:val="24"/>
          <w:szCs w:val="24"/>
          <w14:ligatures w14:val="none"/>
        </w:rPr>
        <w:t>4.1</w:t>
      </w:r>
      <w:r w:rsidRPr="00F42B1E">
        <w:rPr>
          <w:rFonts w:ascii="宋体" w:eastAsia="宋体" w:hAnsi="宋体" w:cs="仿宋" w:hint="eastAsia"/>
          <w:sz w:val="24"/>
          <w:szCs w:val="24"/>
          <w14:ligatures w14:val="none"/>
        </w:rPr>
        <w:t>有关体彩公益金项目宣传稿件采写并刊发3篇（文字+图片的形式）</w:t>
      </w:r>
    </w:p>
    <w:p w14:paraId="0E7B9F22" w14:textId="099E87C2" w:rsidR="00F42B1E" w:rsidRPr="00F42B1E" w:rsidRDefault="00F42B1E" w:rsidP="00F42B1E">
      <w:pPr>
        <w:spacing w:line="360" w:lineRule="auto"/>
        <w:ind w:firstLineChars="200" w:firstLine="480"/>
        <w:rPr>
          <w:rFonts w:ascii="宋体" w:eastAsia="宋体" w:hAnsi="宋体" w:cs="仿宋" w:hint="eastAsia"/>
          <w:sz w:val="24"/>
          <w:szCs w:val="24"/>
          <w14:ligatures w14:val="none"/>
        </w:rPr>
      </w:pPr>
      <w:r>
        <w:rPr>
          <w:rFonts w:ascii="宋体" w:eastAsia="宋体" w:hAnsi="宋体" w:cs="仿宋" w:hint="eastAsia"/>
          <w:sz w:val="24"/>
          <w:szCs w:val="24"/>
          <w14:ligatures w14:val="none"/>
        </w:rPr>
        <w:t>4.2</w:t>
      </w:r>
      <w:r w:rsidRPr="00F42B1E">
        <w:rPr>
          <w:rFonts w:ascii="宋体" w:eastAsia="宋体" w:hAnsi="宋体" w:cs="仿宋" w:hint="eastAsia"/>
          <w:sz w:val="24"/>
          <w:szCs w:val="24"/>
          <w14:ligatures w14:val="none"/>
        </w:rPr>
        <w:t>有关体彩公益金项目宣传视频拍摄并发布3条（每条/2分钟）</w:t>
      </w:r>
    </w:p>
    <w:p w14:paraId="430E889B" w14:textId="77777777" w:rsidR="00F42B1E" w:rsidRPr="00F42B1E" w:rsidRDefault="00F42B1E" w:rsidP="00F42B1E">
      <w:pPr>
        <w:jc w:val="center"/>
        <w:rPr>
          <w:rFonts w:ascii="宋体" w:eastAsia="宋体" w:hAnsi="宋体" w:hint="eastAsia"/>
          <w:sz w:val="28"/>
          <w:szCs w:val="28"/>
        </w:rPr>
      </w:pPr>
    </w:p>
    <w:sectPr w:rsidR="00F42B1E" w:rsidRPr="00F4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B86D" w14:textId="77777777" w:rsidR="00A610AE" w:rsidRDefault="00A610AE" w:rsidP="00F42B1E">
      <w:pPr>
        <w:rPr>
          <w:rFonts w:hint="eastAsia"/>
        </w:rPr>
      </w:pPr>
      <w:r>
        <w:separator/>
      </w:r>
    </w:p>
  </w:endnote>
  <w:endnote w:type="continuationSeparator" w:id="0">
    <w:p w14:paraId="501F6FF7" w14:textId="77777777" w:rsidR="00A610AE" w:rsidRDefault="00A610AE" w:rsidP="00F42B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F4170" w14:textId="77777777" w:rsidR="00A610AE" w:rsidRDefault="00A610AE" w:rsidP="00F42B1E">
      <w:pPr>
        <w:rPr>
          <w:rFonts w:hint="eastAsia"/>
        </w:rPr>
      </w:pPr>
      <w:r>
        <w:separator/>
      </w:r>
    </w:p>
  </w:footnote>
  <w:footnote w:type="continuationSeparator" w:id="0">
    <w:p w14:paraId="67DCE85C" w14:textId="77777777" w:rsidR="00A610AE" w:rsidRDefault="00A610AE" w:rsidP="00F42B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79"/>
    <w:rsid w:val="002B3DCF"/>
    <w:rsid w:val="004B3028"/>
    <w:rsid w:val="008F3079"/>
    <w:rsid w:val="00A610AE"/>
    <w:rsid w:val="00F4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A29C"/>
  <w15:chartTrackingRefBased/>
  <w15:docId w15:val="{50B804F2-77A7-476A-8297-E7614E18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B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B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B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2024-08-29T10:15:00Z</dcterms:created>
  <dcterms:modified xsi:type="dcterms:W3CDTF">2024-08-29T10:16:00Z</dcterms:modified>
</cp:coreProperties>
</file>