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90C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6"/>
          <w:szCs w:val="36"/>
        </w:rPr>
        <w:t>河南省土壤肥料站河南省第三次全国土壤普查项目(2025年一期)项目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-更正公告</w:t>
      </w:r>
    </w:p>
    <w:p w14:paraId="1AA1D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</w:p>
    <w:p w14:paraId="4E49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1、原公告的采购项目编号：豫财招标采购-2025-408</w:t>
      </w:r>
    </w:p>
    <w:p w14:paraId="100C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2、原公告的采购项目名称：河南省土壤肥料站河南省第三次全国土壤普查项目(2025年一期)项目</w:t>
      </w:r>
    </w:p>
    <w:p w14:paraId="0B1E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3、首次公告日期及发布媒介：2025年05月16日、《河南省政府采购网》、《河南省公共资源交易中心网》</w:t>
      </w:r>
    </w:p>
    <w:p w14:paraId="1F91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4、原投标截止时间(投标文件递交截止时间)：2025年06月10日09时00分（北京时间）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；</w:t>
      </w:r>
    </w:p>
    <w:p w14:paraId="6FD7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更正信息</w:t>
      </w:r>
    </w:p>
    <w:p w14:paraId="259584DA">
      <w:p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1、公告类型： 变更公告</w:t>
      </w:r>
    </w:p>
    <w:p w14:paraId="0F8FD25D">
      <w:p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2、更正事项： 采购公告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采购文件</w:t>
      </w:r>
    </w:p>
    <w:p w14:paraId="6BE1683E"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3、原文件获取时间：2025年05月20日 至 2025年05月26日23时59分（北京时间）</w:t>
      </w:r>
    </w:p>
    <w:p w14:paraId="30ECDB44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文件获取截至时间变更为：2025年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26</w:t>
      </w: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日23时59分（北京时间）</w:t>
      </w:r>
    </w:p>
    <w:p w14:paraId="237309C5"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4、原开标时间：2025年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06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月1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日09时00分（北京时间）</w:t>
      </w:r>
    </w:p>
    <w:p w14:paraId="33C6161D">
      <w:pPr>
        <w:spacing w:line="360" w:lineRule="auto"/>
        <w:ind w:firstLine="840" w:firstLineChars="400"/>
        <w:jc w:val="left"/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开标时间变更为：2025年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09</w:t>
      </w: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10</w:t>
      </w:r>
      <w:r>
        <w:rPr>
          <w:rFonts w:hint="default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日09时00分（北京时间）</w:t>
      </w:r>
    </w:p>
    <w:p w14:paraId="1DBC9EAD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5、原采购信息内容</w:t>
      </w:r>
    </w:p>
    <w:p w14:paraId="2D71B6E1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1"/>
          <w:szCs w:val="21"/>
        </w:rPr>
        <w:t>预算金额：包1：2201200.00元；包2：1926750.00元；包3：1902000.00元；包4：1456800.00元；包5：1446300.00元；包6：1344100.00元；包7：1239300.00元；包8：949190.00元；包9：544360.00元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26CE2F58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最高限价：包1：2201200.00元；包2：1926750.00元；包3：1902000.00元；包4：1456800.00元；包5：1446300.00元；包6：1344100.00元；包7：1239300.00元；包8：949190.00元；包9：544360.00元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1159B2BE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1"/>
          <w:szCs w:val="21"/>
        </w:rPr>
        <w:t>采购内容</w:t>
      </w:r>
    </w:p>
    <w:p w14:paraId="12219AF2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1：河南省3571份土壤表层样品（含耕地、园地、林地、草地表层样品，下同）、剖面发生层样品（含耕地、园地、林地、草地剖面样品，下同）的接收、风干、制备、保存、流转及国家样品库样品暂存；580份水稳性大团聚体样品的接收、制备、风干、保存和流转；39182份国家样品库样品的分装、流转及相关工作；40112份省级样品库样品的保存、分装、流转及相关工作；19591份留存样品的保存；</w:t>
      </w:r>
    </w:p>
    <w:p w14:paraId="01D570C4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2：河南省3059份土壤表层样品、剖面发生层样品的接收、风干、制备、保存、流转及国家样品库样品暂存；926份水稳性大团聚体样品的接收、制备、风干、保存和流转；37682份国家样品库样品的分装、流转及相关工作；38514份省级样品库样品的保存、分装、流转及相关工作；18841份留存样品的保存；</w:t>
      </w:r>
    </w:p>
    <w:p w14:paraId="15B307C0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3：河南省3388份土壤表层样品、剖面发生层样品的接收、风干、制备、保存、流转及国家样品库样品暂存；1088份水稳性大团聚体样品的接收、制备、风干、保存和流转；28238份国家样品库样品的分装、流转及相关工作；28926份省级样品库样品的保存、分装、流转及相关工作；14119份留存样品的保存；</w:t>
      </w:r>
    </w:p>
    <w:p w14:paraId="1008EE3E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4：河南省2376份土壤表层样品、剖面发生层样品的接收、风干、制备、保存、流转及国家样品库样品暂存；184份水稳性大团聚体样品的接收、制备、风干、保存和流转；29366份国家样品库样品的分装、流转及相关工作；30018份省级样品库样品的保存、分装、流转及相关工作；14683分留存样品的保存。</w:t>
      </w:r>
    </w:p>
    <w:p w14:paraId="762FBC77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5：河南省2386份土壤表层样品、剖面发生层样品的接收、风干、制备、保存、流转及国家样品库样品暂存；742份水稳性大团聚体样品的接收、制备、风干、保存和流转；26824份国家样品库样品的分装、流转及相关工作；27362份省级样品库样品的保存、分装、流转及相关工作；13412份留存样品的保存。</w:t>
      </w:r>
    </w:p>
    <w:p w14:paraId="1EFE9408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6：河南省2158份土壤表层样品、剖面发生层样品的接收、风干、制备、保存、流转及国家样品库样品暂存；188份水稳性大团聚体样品的接收、制备、风干、保存和流转；28128份国家样品库样品的分装、流转及相关工作；28736份省级样品库样品的保存、分装、流转及相关工作；14064份留存样品的保存。</w:t>
      </w:r>
    </w:p>
    <w:p w14:paraId="75FA3526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7：河南省2278份土壤表层样品、剖面发生层样品的接收、风干、制备、保存、流转及国家样品库样品暂存；680份水稳性大团聚体样品的接收、制备、风干、保存和流转；17924份国家样品库样品的分装、流转及相关工作；18332份省级样品库样品的保存、分装、流转及相关工作；8962份留存样品的保存。</w:t>
      </w:r>
    </w:p>
    <w:p w14:paraId="66EEE787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包8：河南省1595份土壤表层样品、剖面发生层样品的接收、风干、制备、保存、流转及国家样品库样品暂存；279份水稳性大团聚体样品的接收、制备、风干、保存和流转；17544份国家样品库样品的分装、流转及相关工作；17990份省级样品库样品的保存、分装、流转及相关工作；8772份留存样品的保存。</w:t>
      </w:r>
    </w:p>
    <w:p w14:paraId="3C931026">
      <w:pPr>
        <w:spacing w:line="360" w:lineRule="auto"/>
        <w:ind w:firstLine="630" w:firstLineChars="3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包9：河南省876份土壤表层样品、剖面发生层样品的接收、风干、制备、保存、流转及国家样品库样品暂存；342份水稳性大团聚体样品的接收、制备、风干、保存和流转；9656份国家样品库样品的分装、流转及相关工作；9906份省级样品库样品的保存、分装、流转及相关工作；4828份留存样品的保存；</w:t>
      </w:r>
    </w:p>
    <w:p w14:paraId="5988ED2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招标文件第五章“二、服务要求”。</w:t>
      </w:r>
    </w:p>
    <w:p w14:paraId="4C317B3F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4.招标公告中投标截止时间及地点、开标时间及地点“2.地点：河南省公共资源交易中心远程开标室(四)-5（郑州市经二路12号（经二路与纬四路向南50米路西））”。</w:t>
      </w:r>
    </w:p>
    <w:p w14:paraId="2E70A11B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变更为：</w:t>
      </w:r>
    </w:p>
    <w:p w14:paraId="62C03E6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color w:val="FF0000"/>
          <w:sz w:val="21"/>
          <w:szCs w:val="21"/>
        </w:rPr>
        <w:t>预算金额：</w:t>
      </w:r>
      <w:r>
        <w:rPr>
          <w:rFonts w:hint="eastAsia" w:ascii="宋体" w:hAnsi="宋体" w:cs="宋体"/>
          <w:color w:val="auto"/>
          <w:sz w:val="21"/>
          <w:szCs w:val="21"/>
        </w:rPr>
        <w:t>包1：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2006300</w:t>
      </w:r>
      <w:r>
        <w:rPr>
          <w:rFonts w:hint="eastAsia" w:ascii="宋体" w:hAnsi="宋体" w:cs="宋体"/>
          <w:color w:val="auto"/>
          <w:sz w:val="21"/>
          <w:szCs w:val="21"/>
        </w:rPr>
        <w:t>.00元；包2：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1820200</w:t>
      </w:r>
      <w:r>
        <w:rPr>
          <w:rFonts w:hint="eastAsia" w:ascii="宋体" w:hAnsi="宋体" w:cs="宋体"/>
          <w:color w:val="auto"/>
          <w:sz w:val="21"/>
          <w:szCs w:val="21"/>
        </w:rPr>
        <w:t>.00元；包3：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1754500</w:t>
      </w:r>
      <w:r>
        <w:rPr>
          <w:rFonts w:hint="eastAsia" w:ascii="宋体" w:hAnsi="宋体" w:cs="宋体"/>
          <w:color w:val="auto"/>
          <w:sz w:val="21"/>
          <w:szCs w:val="21"/>
        </w:rPr>
        <w:t>.00元；包4：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1374700</w:t>
      </w:r>
      <w:r>
        <w:rPr>
          <w:rFonts w:hint="eastAsia" w:ascii="宋体" w:hAnsi="宋体" w:cs="宋体"/>
          <w:color w:val="auto"/>
          <w:sz w:val="21"/>
          <w:szCs w:val="21"/>
        </w:rPr>
        <w:t>.00元；包5：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1371300</w:t>
      </w:r>
      <w:r>
        <w:rPr>
          <w:rFonts w:hint="eastAsia" w:ascii="宋体" w:hAnsi="宋体" w:cs="宋体"/>
          <w:color w:val="auto"/>
          <w:sz w:val="21"/>
          <w:szCs w:val="21"/>
        </w:rPr>
        <w:t>.00元；包6：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1271000</w:t>
      </w:r>
      <w:r>
        <w:rPr>
          <w:rFonts w:hint="eastAsia" w:ascii="宋体" w:hAnsi="宋体" w:cs="宋体"/>
          <w:color w:val="auto"/>
          <w:sz w:val="21"/>
          <w:szCs w:val="21"/>
        </w:rPr>
        <w:t>.00元；包7：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1148000</w:t>
      </w:r>
      <w:r>
        <w:rPr>
          <w:rFonts w:hint="eastAsia" w:ascii="宋体" w:hAnsi="宋体" w:cs="宋体"/>
          <w:color w:val="auto"/>
          <w:sz w:val="21"/>
          <w:szCs w:val="21"/>
        </w:rPr>
        <w:t>.00元；包8：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888000</w:t>
      </w:r>
      <w:r>
        <w:rPr>
          <w:rFonts w:hint="eastAsia" w:ascii="宋体" w:hAnsi="宋体" w:cs="宋体"/>
          <w:color w:val="auto"/>
          <w:sz w:val="21"/>
          <w:szCs w:val="21"/>
        </w:rPr>
        <w:t>.00元；包9：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506000</w:t>
      </w:r>
      <w:r>
        <w:rPr>
          <w:rFonts w:hint="eastAsia" w:ascii="宋体" w:hAnsi="宋体" w:cs="宋体"/>
          <w:color w:val="auto"/>
          <w:sz w:val="21"/>
          <w:szCs w:val="21"/>
        </w:rPr>
        <w:t>.00元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7F181894">
      <w:pPr>
        <w:bidi w:val="0"/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最高限价：包1：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2006300</w:t>
      </w:r>
      <w:r>
        <w:rPr>
          <w:rFonts w:hint="eastAsia" w:ascii="宋体" w:hAnsi="宋体" w:cs="宋体"/>
          <w:color w:val="auto"/>
          <w:sz w:val="21"/>
          <w:szCs w:val="21"/>
        </w:rPr>
        <w:t>.00元；包2：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1820200</w:t>
      </w:r>
      <w:r>
        <w:rPr>
          <w:rFonts w:hint="eastAsia" w:ascii="宋体" w:hAnsi="宋体" w:cs="宋体"/>
          <w:color w:val="auto"/>
          <w:sz w:val="21"/>
          <w:szCs w:val="21"/>
        </w:rPr>
        <w:t>.00元；包3：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1754500</w:t>
      </w:r>
      <w:r>
        <w:rPr>
          <w:rFonts w:hint="eastAsia" w:ascii="宋体" w:hAnsi="宋体" w:cs="宋体"/>
          <w:color w:val="auto"/>
          <w:sz w:val="21"/>
          <w:szCs w:val="21"/>
        </w:rPr>
        <w:t>.00元；包4：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1374700</w:t>
      </w:r>
      <w:r>
        <w:rPr>
          <w:rFonts w:hint="eastAsia" w:ascii="宋体" w:hAnsi="宋体" w:cs="宋体"/>
          <w:color w:val="auto"/>
          <w:sz w:val="21"/>
          <w:szCs w:val="21"/>
        </w:rPr>
        <w:t>.00元；包5：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1371300</w:t>
      </w:r>
      <w:r>
        <w:rPr>
          <w:rFonts w:hint="eastAsia" w:ascii="宋体" w:hAnsi="宋体" w:cs="宋体"/>
          <w:color w:val="auto"/>
          <w:sz w:val="21"/>
          <w:szCs w:val="21"/>
        </w:rPr>
        <w:t>.00元；包6：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1271000</w:t>
      </w:r>
      <w:r>
        <w:rPr>
          <w:rFonts w:hint="eastAsia" w:ascii="宋体" w:hAnsi="宋体" w:cs="宋体"/>
          <w:color w:val="auto"/>
          <w:sz w:val="21"/>
          <w:szCs w:val="21"/>
        </w:rPr>
        <w:t>.00元；包7：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1148000</w:t>
      </w:r>
      <w:r>
        <w:rPr>
          <w:rFonts w:hint="eastAsia" w:ascii="宋体" w:hAnsi="宋体" w:cs="宋体"/>
          <w:color w:val="auto"/>
          <w:sz w:val="21"/>
          <w:szCs w:val="21"/>
        </w:rPr>
        <w:t>.00元；包8：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888000</w:t>
      </w:r>
      <w:r>
        <w:rPr>
          <w:rFonts w:hint="eastAsia" w:ascii="宋体" w:hAnsi="宋体" w:cs="宋体"/>
          <w:color w:val="auto"/>
          <w:sz w:val="21"/>
          <w:szCs w:val="21"/>
        </w:rPr>
        <w:t>.00元；包9：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506000</w:t>
      </w:r>
      <w:r>
        <w:rPr>
          <w:rFonts w:hint="eastAsia" w:ascii="宋体" w:hAnsi="宋体" w:cs="宋体"/>
          <w:color w:val="auto"/>
          <w:sz w:val="21"/>
          <w:szCs w:val="21"/>
        </w:rPr>
        <w:t>.00元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47D6D36A">
      <w:pPr>
        <w:numPr>
          <w:ilvl w:val="0"/>
          <w:numId w:val="0"/>
        </w:numPr>
        <w:bidi w:val="0"/>
        <w:spacing w:line="360" w:lineRule="auto"/>
        <w:ind w:firstLine="420" w:firstLineChars="200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采购内容</w:t>
      </w:r>
    </w:p>
    <w:p w14:paraId="158E4295">
      <w:pPr>
        <w:numPr>
          <w:ilvl w:val="0"/>
          <w:numId w:val="0"/>
        </w:numPr>
        <w:bidi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1：河南省3651份土壤表层样品（含耕地、园地、林地、草地表层样品，下同）、剖面发生层样品（含耕地、园地、林地、草地剖面样品，下同）的接收、风干、制备、保存、组批、流转及国家样品库样品与留存样品的暂存；580份水稳性大团聚体样品的接收、制备、风干、保存、组批、流转及相关工作；40112份国家样品库样品的分装、组批、流转及相关工作；40112份省级样品库样品的保存、分装、组批、流转及相关工作；20056份留存样品的组批、流转及相关工作。</w:t>
      </w:r>
    </w:p>
    <w:p w14:paraId="6DBA2622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2：河南省3059份土壤表层样品、剖面发生层样品的接收、风干、制备、保存、组批、流转及国家样品库样品与留存样品的暂存；926份水稳性大团聚体样品的接收、制备、风干、保存、组批、流转及相关工作；38514份国家样品库样品的分装、组批、流转及相关工作；38514份省级样品库样品的保存、分装、组批、流转及相关工作；19257份留存样品的组批、流转及相关工作。</w:t>
      </w:r>
    </w:p>
    <w:p w14:paraId="6F6B7A4C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3：河南省3408份土壤表层样品、剖面发生层样品的接收、风干、制备、保存、组批、流转及国家样品库样品与留存样品的暂存；1088份水稳性大团聚体样品的接收、制备、风干、保存、组批、流转及相关工作；28926份国家样品库样品的分装、组批、流转及相关工作；28926份省级样品库样品的保存、分装、组批、流转及相关工作；14463份留存样品的组批、流转及相关工作。</w:t>
      </w:r>
    </w:p>
    <w:p w14:paraId="09CBAA47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4：河南省2395份土壤表层样品、剖面发生层样品的接收、风干、制备、保存、组批、流转及国家样品库样品与留存样品的暂存；184份水稳性大团聚体样品的接收、制备、风干、保存、组批、流转及相关工作；30196份国家样品库样品的分装、组批、流转及相关工作；30196份省级样品库样品的保存、分装、组批、流转及相关工作；15098份留存样品的组批、流转及相关工作。</w:t>
      </w:r>
    </w:p>
    <w:p w14:paraId="2D7CBB3F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5：河南省2396份土壤表层样品、剖面发生层样品的接收、风干、制备、保存、组批、流转及国家样品库样品与留存样品的暂存；742份水稳性大团聚体样品的接收、制备、风干、保存、组批、流转及相关工作；27362份国家样品库样品的分装、组批、流转及相关工作；27362份省级样品库样品的保存、分装、组批、流转及相关工作；13681份留存样品的组批、流转及相关工作。</w:t>
      </w:r>
    </w:p>
    <w:p w14:paraId="2CCFFAFA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6：河南省2158份土壤表层样品、剖面发生层样品的接收、风干、制备、保存、组批、流转及国家样品库样品与留存样品的暂存；188份水稳性大团聚体样品的接收、制备、风干、保存、组批、流转及相关工作；28736份国家样品库样品的分装、组批、流转及相关工作；28736份省级样品库样品的保存、分装、组批、流转及相关工作；14368份留存样品的组批、流转及相关工作。</w:t>
      </w:r>
    </w:p>
    <w:p w14:paraId="01D51DAD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7：河南省2278份土壤表层样品、剖面发生层样品的接收、风干、制备、保存、组批、流转及国家样品库样品与留存样品的暂存；680份水稳性大团聚体样品的接收、制备、风干、保存、组批、流转及相关工作；18332份国家样品库样品的分装、组批、流转及相关工作；18332份省级样品库样品的保存、分装、组批、流转及相关工作；9166份留存样品的组批、流转及相关工作。</w:t>
      </w:r>
    </w:p>
    <w:p w14:paraId="14B57F5A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8：河南省1595份土壤表层样品、剖面发生层样品的接收、风干、制备、保存、组批、流转及国家样品库样品与留存样品的暂存；279份水稳性大团聚体样品的接收、制备、风干、保存、组批、流转及相关工作；17990份国家样品库样品的分装、组批、流转及相关工作；17990份省级样品库样品的保存、分装、组批、流转及相关工作；8995份留存样品的组批、流转及相关工作。</w:t>
      </w:r>
    </w:p>
    <w:p w14:paraId="438D40E6">
      <w:pPr>
        <w:bidi w:val="0"/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9河南省876份土壤表层样品、剖面发生层样品的接收、风干、制备、保存、组批、流转及国家样品库样品与留存样品的暂存；342份水稳性大团聚体样品的接收、制备、风干、保存、组批、流转及相关工作；9906份国家样品库样品的分装、组批、流转及相关工作；9906份省级样品库样品的保存、分装、组批、流转及相关工作；4953份留存样品的组批、流转及相关工作。</w:t>
      </w:r>
    </w:p>
    <w:p w14:paraId="2D59854A">
      <w:pPr>
        <w:numPr>
          <w:ilvl w:val="0"/>
          <w:numId w:val="0"/>
        </w:numPr>
        <w:bidi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招标文件第五章“二、服务要求”详见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澄清文件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78FE28D0">
      <w:pPr>
        <w:numPr>
          <w:ilvl w:val="0"/>
          <w:numId w:val="0"/>
        </w:numPr>
        <w:bidi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（4）招标公告中投标截止时间及地点、开标时间及地点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“2.地点：河南省公共资源交易中心远程开标室(二)-5（郑州市经二路12号（经二路与纬四路向南50米路西））”。</w:t>
      </w:r>
    </w:p>
    <w:p w14:paraId="2BBC3DEE">
      <w:pPr>
        <w:bidi w:val="0"/>
        <w:spacing w:line="360" w:lineRule="auto"/>
        <w:ind w:firstLine="422" w:firstLineChars="200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6、更正日期：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2025年8月2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日</w:t>
      </w:r>
    </w:p>
    <w:p w14:paraId="5E5A6629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三、其他补充事宜</w:t>
      </w:r>
    </w:p>
    <w:p w14:paraId="07E1A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请及时下载澄清文件。</w:t>
      </w:r>
    </w:p>
    <w:p w14:paraId="2004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四、凡对本次公告内容提出询问，请按以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1"/>
          <w:szCs w:val="21"/>
        </w:rPr>
        <w:t>下方式联系</w:t>
      </w:r>
    </w:p>
    <w:p w14:paraId="6AD8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1、采购人信息：</w:t>
      </w:r>
    </w:p>
    <w:p w14:paraId="33420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名称：河南省土壤肥料站</w:t>
      </w:r>
    </w:p>
    <w:p w14:paraId="082CD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地址：河南省郑州市金水区农业路27号</w:t>
      </w:r>
    </w:p>
    <w:p w14:paraId="1050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联系人：袁先生</w:t>
      </w:r>
    </w:p>
    <w:p w14:paraId="6C02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联系方式：0371-65917012</w:t>
      </w:r>
    </w:p>
    <w:p w14:paraId="29BED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2、采购代理机构信息：</w:t>
      </w:r>
    </w:p>
    <w:p w14:paraId="12926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名称：清鸿工程咨询有限公司</w:t>
      </w:r>
    </w:p>
    <w:p w14:paraId="60BB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地址：河南省郑州市郑东新区永和龙子湖广场A座南区1703室</w:t>
      </w:r>
    </w:p>
    <w:p w14:paraId="7741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联系人：马铭鸽、李喆、曹勇           </w:t>
      </w:r>
    </w:p>
    <w:p w14:paraId="695A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联系方式：19037118776</w:t>
      </w:r>
    </w:p>
    <w:p w14:paraId="60F4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3.项目联系方式：</w:t>
      </w:r>
    </w:p>
    <w:p w14:paraId="2AAF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项目联系人：马铭鸽、李喆、曹勇</w:t>
      </w:r>
    </w:p>
    <w:p w14:paraId="1A25EC4C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联系方式：19037118776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kzY2NjOTBlYzgzMjllZDcwNjc3ZjFmOWJlZmQifQ=="/>
  </w:docVars>
  <w:rsids>
    <w:rsidRoot w:val="79E32A3E"/>
    <w:rsid w:val="0BFD0137"/>
    <w:rsid w:val="0FD91E18"/>
    <w:rsid w:val="1CDF44A7"/>
    <w:rsid w:val="2EF80AA4"/>
    <w:rsid w:val="4D9F75D5"/>
    <w:rsid w:val="4DCB0DFA"/>
    <w:rsid w:val="59362633"/>
    <w:rsid w:val="611B6B1B"/>
    <w:rsid w:val="64DB2DE0"/>
    <w:rsid w:val="77BB8421"/>
    <w:rsid w:val="79E32A3E"/>
    <w:rsid w:val="7E6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Arial" w:hAnsi="Arial" w:eastAsia="仿宋" w:cs="Arial"/>
      <w:snapToGrid w:val="0"/>
      <w:color w:val="000000"/>
      <w:kern w:val="0"/>
      <w:sz w:val="18"/>
      <w:szCs w:val="21"/>
      <w:lang w:eastAsia="en-US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3691</Words>
  <Characters>4419</Characters>
  <Lines>0</Lines>
  <Paragraphs>0</Paragraphs>
  <TotalTime>3</TotalTime>
  <ScaleCrop>false</ScaleCrop>
  <LinksUpToDate>false</LinksUpToDate>
  <CharactersWithSpaces>4434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2025-08-22T17:59:00Z</dcterms:created>
  <dc:creator>篤初</dc:creator>
  <cp:lastModifiedBy>Administrator</cp:lastModifiedBy>
  <dcterms:modified xsi:type="dcterms:W3CDTF">2025-08-22T09:46:52Z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7C5CB168CB974E369088CEA18E6C264F_13</vt:lpwstr>
  </property>
  <property fmtid="{D5CDD505-2E9C-101B-9397-08002B2CF9AE}" pid="4" name="KSOTemplateDocerSaveRecord">
    <vt:lpwstr>eyJoZGlkIjoiMWYxYjc4OTFkNjgzZDc5NDUzYjAzMGM0ZjYwMWU0YzMiLCJ1c2VySWQiOiI2NjQ3MDkzMjQifQ==</vt:lpwstr>
  </property>
</Properties>
</file>